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2026-033-14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Kindergarten Ebernhahn - Außenanlage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Kindergarten Ebernhahn - Außenanlagen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